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802C69">
        <w:rPr>
          <w:rFonts w:ascii="Times New Roman" w:hAnsi="Times New Roman" w:cs="Times New Roman"/>
          <w:sz w:val="24"/>
          <w:szCs w:val="24"/>
        </w:rPr>
        <w:t>01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ию</w:t>
      </w:r>
      <w:r w:rsidR="00802C69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426FF2">
        <w:rPr>
          <w:rFonts w:ascii="Times New Roman" w:hAnsi="Times New Roman" w:cs="Times New Roman"/>
          <w:sz w:val="24"/>
          <w:szCs w:val="24"/>
        </w:rPr>
        <w:t>8</w:t>
      </w:r>
      <w:r w:rsidR="00480932">
        <w:rPr>
          <w:rFonts w:ascii="Times New Roman" w:hAnsi="Times New Roman" w:cs="Times New Roman"/>
          <w:sz w:val="24"/>
          <w:szCs w:val="24"/>
        </w:rPr>
        <w:t>1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D26B55" w:rsidRPr="00D26B55">
        <w:rPr>
          <w:rFonts w:ascii="Times New Roman" w:hAnsi="Times New Roman" w:cs="Times New Roman"/>
          <w:sz w:val="24"/>
          <w:szCs w:val="24"/>
        </w:rPr>
        <w:t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поселке Лесной муниципального образования город Тула»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426FF2">
        <w:t>8</w:t>
      </w:r>
      <w:r w:rsidR="00480932">
        <w:t>1</w:t>
      </w:r>
      <w:r w:rsidRPr="00380B64">
        <w:t>-п</w:t>
      </w:r>
      <w:r>
        <w:t>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 </w:t>
      </w:r>
      <w:r w:rsidR="003E1C2B">
        <w:t xml:space="preserve">   </w:t>
      </w:r>
      <w:r>
        <w:t>положение о территориальном планировании;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</w:t>
      </w:r>
      <w:r w:rsidR="003E1C2B">
        <w:t xml:space="preserve"> </w:t>
      </w:r>
      <w:r>
        <w:t>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</w:p>
    <w:p w:rsidR="00B271C5" w:rsidRDefault="00B271C5" w:rsidP="0072314C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72314C">
      <w:pPr>
        <w:widowControl w:val="0"/>
        <w:autoSpaceDE w:val="0"/>
        <w:autoSpaceDN w:val="0"/>
        <w:ind w:firstLine="567"/>
        <w:jc w:val="both"/>
      </w:pPr>
      <w:proofErr w:type="gramStart"/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proofErr w:type="gramEnd"/>
      <w:r w:rsidR="00BB37C6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BB37C6">
        <w:fldChar w:fldCharType="separate"/>
      </w:r>
      <w:r w:rsidRPr="000562D2">
        <w:rPr>
          <w:rStyle w:val="a8"/>
          <w:bCs/>
        </w:rPr>
        <w:t>cityduma.tula.ru</w:t>
      </w:r>
      <w:r w:rsidR="00BB37C6">
        <w:fldChar w:fldCharType="end"/>
      </w:r>
      <w:r w:rsidRPr="000562D2">
        <w:t>)</w:t>
      </w:r>
      <w:r w:rsidRPr="00281E12">
        <w:t xml:space="preserve"> </w:t>
      </w:r>
      <w:r w:rsidR="002553A7">
        <w:t>13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71C5" w:rsidRDefault="00B271C5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2553A7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2553A7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6961D8">
        <w:rPr>
          <w:color w:val="000000"/>
        </w:rPr>
        <w:t>19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</w:t>
      </w:r>
      <w:r w:rsidR="00BE0C22" w:rsidRPr="00CC05DB">
        <w:rPr>
          <w:color w:val="000000"/>
        </w:rPr>
        <w:t xml:space="preserve">по Привокзальному территориальному округу по адресу: </w:t>
      </w:r>
      <w:proofErr w:type="gramStart"/>
      <w:r w:rsidR="00BE0C22" w:rsidRPr="00CC05DB">
        <w:rPr>
          <w:color w:val="000000"/>
        </w:rPr>
        <w:t>г</w:t>
      </w:r>
      <w:proofErr w:type="gramEnd"/>
      <w:r w:rsidR="00BE0C22" w:rsidRPr="00CC05DB">
        <w:rPr>
          <w:color w:val="000000"/>
        </w:rPr>
        <w:t>. Тула, ул. Болдина, д. 50.</w:t>
      </w:r>
      <w:r w:rsidR="00BE0C22" w:rsidRPr="00CC05DB">
        <w:t xml:space="preserve">  Консультации по экспозиции проекта провод</w:t>
      </w:r>
      <w:r w:rsidR="00BE0C22">
        <w:t>ились</w:t>
      </w:r>
      <w:r w:rsidR="00BE0C22" w:rsidRPr="00CC05DB">
        <w:t xml:space="preserve">  каждую среду и пятницу </w:t>
      </w:r>
      <w:r w:rsidR="00BE0C22" w:rsidRPr="00CC05DB">
        <w:rPr>
          <w:color w:val="000000"/>
        </w:rPr>
        <w:t>с 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7165FD">
        <w:rPr>
          <w:rFonts w:ascii="Times New Roman" w:hAnsi="Times New Roman"/>
          <w:color w:val="000000"/>
          <w:sz w:val="24"/>
          <w:szCs w:val="24"/>
        </w:rPr>
        <w:t>5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</w:t>
      </w:r>
      <w:r w:rsidR="00827F8F">
        <w:rPr>
          <w:rFonts w:ascii="Times New Roman" w:hAnsi="Times New Roman"/>
          <w:color w:val="000000"/>
          <w:sz w:val="24"/>
          <w:szCs w:val="24"/>
        </w:rPr>
        <w:t>село Зайцево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827F8F">
        <w:rPr>
          <w:rFonts w:ascii="Times New Roman" w:hAnsi="Times New Roman"/>
          <w:color w:val="000000"/>
          <w:sz w:val="24"/>
          <w:szCs w:val="24"/>
        </w:rPr>
        <w:t>Новая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827F8F">
        <w:rPr>
          <w:rFonts w:ascii="Times New Roman" w:hAnsi="Times New Roman"/>
          <w:color w:val="000000"/>
          <w:sz w:val="24"/>
          <w:szCs w:val="24"/>
        </w:rPr>
        <w:t>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27F8F">
        <w:rPr>
          <w:rFonts w:ascii="Times New Roman" w:hAnsi="Times New Roman"/>
          <w:color w:val="000000"/>
          <w:sz w:val="24"/>
          <w:szCs w:val="24"/>
        </w:rPr>
        <w:t>клуба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B271C5">
        <w:rPr>
          <w:rFonts w:ascii="Times New Roman" w:hAnsi="Times New Roman" w:cs="Times New Roman"/>
          <w:sz w:val="24"/>
          <w:szCs w:val="24"/>
        </w:rPr>
        <w:t xml:space="preserve">0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B271C5">
        <w:rPr>
          <w:rFonts w:ascii="Times New Roman" w:hAnsi="Times New Roman" w:cs="Times New Roman"/>
          <w:sz w:val="24"/>
          <w:szCs w:val="24"/>
        </w:rPr>
        <w:t xml:space="preserve">№ 2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B271C5"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2A86">
        <w:rPr>
          <w:rFonts w:ascii="Times New Roman" w:hAnsi="Times New Roman" w:cs="Times New Roman"/>
          <w:sz w:val="24"/>
          <w:szCs w:val="24"/>
        </w:rPr>
        <w:t>6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7A40" w:rsidRDefault="00297A40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D004CF" w:rsidRPr="00D004C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004CF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предложени</w:t>
      </w:r>
      <w:r w:rsidR="00D004CF">
        <w:rPr>
          <w:rFonts w:ascii="Times New Roman" w:hAnsi="Times New Roman" w:cs="Times New Roman"/>
          <w:sz w:val="24"/>
          <w:szCs w:val="24"/>
        </w:rPr>
        <w:t>е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55EC" w:rsidRDefault="009155EC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4988" w:rsidRDefault="00334988" w:rsidP="009155E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4988" w:rsidRDefault="00334988" w:rsidP="009155E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4988" w:rsidRDefault="00334988" w:rsidP="009155E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4988" w:rsidRDefault="00334988" w:rsidP="009155E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4988" w:rsidRDefault="00334988" w:rsidP="009155E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4988" w:rsidRDefault="00334988" w:rsidP="009155E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4988" w:rsidRDefault="00334988" w:rsidP="009155E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4988" w:rsidRDefault="00334988" w:rsidP="009155E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4988" w:rsidRDefault="00334988" w:rsidP="009155E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4988" w:rsidRDefault="00334988" w:rsidP="009155E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55EC" w:rsidRDefault="009155EC" w:rsidP="009155E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организатора публичных слушаний о целесообразности или нецелесообразности учета внесенных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9155EC" w:rsidRDefault="009155EC" w:rsidP="009155E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55EC" w:rsidRDefault="009155EC" w:rsidP="009155E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0491" w:type="dxa"/>
        <w:tblInd w:w="-318" w:type="dxa"/>
        <w:tblLayout w:type="fixed"/>
        <w:tblLook w:val="04A0"/>
      </w:tblPr>
      <w:tblGrid>
        <w:gridCol w:w="1135"/>
        <w:gridCol w:w="1559"/>
        <w:gridCol w:w="1985"/>
        <w:gridCol w:w="2126"/>
        <w:gridCol w:w="2073"/>
        <w:gridCol w:w="1613"/>
      </w:tblGrid>
      <w:tr w:rsidR="00D1018E" w:rsidRPr="00B754A4" w:rsidTr="00B71A01">
        <w:tc>
          <w:tcPr>
            <w:tcW w:w="1135" w:type="dxa"/>
            <w:vAlign w:val="center"/>
          </w:tcPr>
          <w:p w:rsidR="00D1018E" w:rsidRPr="00F116A8" w:rsidRDefault="00D1018E" w:rsidP="00D1018E">
            <w:pPr>
              <w:tabs>
                <w:tab w:val="left" w:pos="420"/>
              </w:tabs>
              <w:jc w:val="center"/>
              <w:rPr>
                <w:bCs/>
                <w:sz w:val="24"/>
                <w:szCs w:val="24"/>
              </w:rPr>
            </w:pPr>
            <w:r w:rsidRPr="00F116A8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>/</w:t>
            </w:r>
            <w:proofErr w:type="spellStart"/>
            <w:r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vAlign w:val="center"/>
          </w:tcPr>
          <w:p w:rsidR="00D1018E" w:rsidRPr="00F116A8" w:rsidRDefault="00D1018E" w:rsidP="00A3087F">
            <w:pPr>
              <w:jc w:val="center"/>
              <w:rPr>
                <w:bCs/>
                <w:sz w:val="24"/>
                <w:szCs w:val="24"/>
              </w:rPr>
            </w:pPr>
            <w:r w:rsidRPr="00F116A8">
              <w:rPr>
                <w:bCs/>
                <w:sz w:val="24"/>
                <w:szCs w:val="24"/>
              </w:rPr>
              <w:t>Заявитель</w:t>
            </w:r>
          </w:p>
        </w:tc>
        <w:tc>
          <w:tcPr>
            <w:tcW w:w="1985" w:type="dxa"/>
            <w:vAlign w:val="center"/>
          </w:tcPr>
          <w:p w:rsidR="00D1018E" w:rsidRPr="00F116A8" w:rsidRDefault="00D1018E" w:rsidP="00A3087F">
            <w:pPr>
              <w:jc w:val="center"/>
              <w:rPr>
                <w:bCs/>
                <w:sz w:val="24"/>
                <w:szCs w:val="24"/>
              </w:rPr>
            </w:pPr>
            <w:r w:rsidRPr="00F116A8">
              <w:rPr>
                <w:bCs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126" w:type="dxa"/>
            <w:vAlign w:val="center"/>
          </w:tcPr>
          <w:p w:rsidR="00D1018E" w:rsidRPr="00F116A8" w:rsidRDefault="00D1018E" w:rsidP="00A3087F">
            <w:pPr>
              <w:jc w:val="center"/>
              <w:rPr>
                <w:bCs/>
                <w:sz w:val="24"/>
                <w:szCs w:val="24"/>
              </w:rPr>
            </w:pPr>
            <w:r w:rsidRPr="008872F0">
              <w:rPr>
                <w:bCs/>
                <w:sz w:val="24"/>
                <w:szCs w:val="24"/>
              </w:rPr>
              <w:t>Установленная функциональная зона</w:t>
            </w:r>
          </w:p>
        </w:tc>
        <w:tc>
          <w:tcPr>
            <w:tcW w:w="2073" w:type="dxa"/>
          </w:tcPr>
          <w:p w:rsidR="00D1018E" w:rsidRDefault="00D1018E" w:rsidP="00D101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Предложения</w:t>
            </w:r>
          </w:p>
          <w:p w:rsidR="00D1018E" w:rsidRPr="00F116A8" w:rsidRDefault="00D1018E" w:rsidP="00D1018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D1018E" w:rsidRDefault="00D1018E" w:rsidP="00D101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Отклонить/</w:t>
            </w:r>
          </w:p>
          <w:p w:rsidR="00D1018E" w:rsidRPr="00F116A8" w:rsidRDefault="00D1018E" w:rsidP="00D101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поддержать</w:t>
            </w:r>
          </w:p>
          <w:p w:rsidR="00D1018E" w:rsidRPr="008872F0" w:rsidRDefault="00D1018E" w:rsidP="0091181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1018E" w:rsidRPr="00B754A4" w:rsidTr="00B71A01">
        <w:trPr>
          <w:trHeight w:val="3599"/>
        </w:trPr>
        <w:tc>
          <w:tcPr>
            <w:tcW w:w="1135" w:type="dxa"/>
          </w:tcPr>
          <w:p w:rsidR="00D1018E" w:rsidRPr="00032F20" w:rsidRDefault="00D1018E" w:rsidP="00D5414D">
            <w:pPr>
              <w:pStyle w:val="a9"/>
              <w:numPr>
                <w:ilvl w:val="0"/>
                <w:numId w:val="2"/>
              </w:numPr>
              <w:tabs>
                <w:tab w:val="left" w:pos="420"/>
              </w:tabs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</w:tcPr>
          <w:p w:rsidR="007C476C" w:rsidRDefault="00D1018E" w:rsidP="00D541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природных ресурсов и экологии Тульской области</w:t>
            </w:r>
          </w:p>
          <w:p w:rsidR="00D1018E" w:rsidRPr="007C476C" w:rsidRDefault="007C476C" w:rsidP="007C47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вх</w:t>
            </w:r>
            <w:proofErr w:type="spellEnd"/>
            <w:r>
              <w:rPr>
                <w:sz w:val="24"/>
                <w:szCs w:val="24"/>
              </w:rPr>
              <w:t>. от 07.06.2019 №28-ПС)</w:t>
            </w:r>
          </w:p>
        </w:tc>
        <w:tc>
          <w:tcPr>
            <w:tcW w:w="1985" w:type="dxa"/>
          </w:tcPr>
          <w:p w:rsidR="00D1018E" w:rsidRDefault="00D1018E" w:rsidP="00D5414D">
            <w:pPr>
              <w:jc w:val="center"/>
              <w:rPr>
                <w:rStyle w:val="infoinfo-item-text"/>
                <w:sz w:val="24"/>
                <w:szCs w:val="24"/>
              </w:rPr>
            </w:pPr>
            <w:r w:rsidRPr="00D1018E">
              <w:rPr>
                <w:rStyle w:val="infoinfo-item-text"/>
                <w:sz w:val="24"/>
                <w:szCs w:val="24"/>
              </w:rPr>
              <w:t>71:14:030901:231</w:t>
            </w:r>
          </w:p>
          <w:p w:rsidR="00D1018E" w:rsidRDefault="00D1018E" w:rsidP="00D5414D">
            <w:pPr>
              <w:jc w:val="center"/>
              <w:rPr>
                <w:rStyle w:val="infoinfo-item-text"/>
                <w:sz w:val="24"/>
                <w:szCs w:val="24"/>
              </w:rPr>
            </w:pPr>
            <w:r w:rsidRPr="00D1018E">
              <w:rPr>
                <w:rStyle w:val="infoinfo-item-text"/>
                <w:sz w:val="24"/>
                <w:szCs w:val="24"/>
              </w:rPr>
              <w:t>Тульская область, МО Ленинский район, ГУ ТО "Тульское лесничество", Яснополянская дача,</w:t>
            </w:r>
          </w:p>
          <w:p w:rsidR="00D1018E" w:rsidRPr="00D1018E" w:rsidRDefault="00D1018E" w:rsidP="00D5414D">
            <w:pPr>
              <w:jc w:val="center"/>
              <w:rPr>
                <w:rStyle w:val="infoinfo-item-text"/>
                <w:sz w:val="24"/>
                <w:szCs w:val="24"/>
              </w:rPr>
            </w:pPr>
            <w:r w:rsidRPr="00D1018E">
              <w:rPr>
                <w:rStyle w:val="infoinfo-item-text"/>
                <w:sz w:val="24"/>
                <w:szCs w:val="24"/>
              </w:rPr>
              <w:t>квартал 109</w:t>
            </w:r>
          </w:p>
          <w:p w:rsidR="00D1018E" w:rsidRPr="00B754A4" w:rsidRDefault="00D1018E" w:rsidP="00D541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1018E" w:rsidRPr="00B754A4" w:rsidRDefault="00D1018E" w:rsidP="00D541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073" w:type="dxa"/>
          </w:tcPr>
          <w:p w:rsidR="00D1018E" w:rsidRDefault="007713E0" w:rsidP="00D541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D1018E">
              <w:rPr>
                <w:sz w:val="24"/>
                <w:szCs w:val="24"/>
              </w:rPr>
              <w:t xml:space="preserve">сключить </w:t>
            </w:r>
            <w:r>
              <w:rPr>
                <w:sz w:val="24"/>
                <w:szCs w:val="24"/>
              </w:rPr>
              <w:t xml:space="preserve">земельный участок </w:t>
            </w:r>
            <w:r w:rsidR="00D1018E">
              <w:rPr>
                <w:sz w:val="24"/>
                <w:szCs w:val="24"/>
              </w:rPr>
              <w:t xml:space="preserve">из границ </w:t>
            </w:r>
            <w:r>
              <w:rPr>
                <w:sz w:val="24"/>
                <w:szCs w:val="24"/>
              </w:rPr>
              <w:t>города Тулы</w:t>
            </w:r>
            <w:r w:rsidR="00D5414D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 xml:space="preserve"> </w:t>
            </w:r>
            <w:r w:rsidR="00D5414D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становить надлежащую категорию земель земельному участку, относящемуся к </w:t>
            </w:r>
            <w:r w:rsidR="00D1018E">
              <w:rPr>
                <w:sz w:val="24"/>
                <w:szCs w:val="24"/>
              </w:rPr>
              <w:t xml:space="preserve"> земл</w:t>
            </w:r>
            <w:r>
              <w:rPr>
                <w:sz w:val="24"/>
                <w:szCs w:val="24"/>
              </w:rPr>
              <w:t>ям</w:t>
            </w:r>
            <w:r w:rsidR="00D1018E">
              <w:rPr>
                <w:sz w:val="24"/>
                <w:szCs w:val="24"/>
              </w:rPr>
              <w:t xml:space="preserve"> лесного фонда</w:t>
            </w:r>
          </w:p>
          <w:p w:rsidR="00D1018E" w:rsidRPr="00B754A4" w:rsidRDefault="00D1018E" w:rsidP="00D541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7713E0" w:rsidRDefault="007713E0" w:rsidP="00D5414D">
            <w:pPr>
              <w:jc w:val="center"/>
              <w:rPr>
                <w:sz w:val="24"/>
                <w:szCs w:val="24"/>
                <w:highlight w:val="yellow"/>
              </w:rPr>
            </w:pPr>
            <w:r w:rsidRPr="007713E0">
              <w:rPr>
                <w:sz w:val="24"/>
                <w:szCs w:val="24"/>
              </w:rPr>
              <w:t>Поддержать</w:t>
            </w:r>
          </w:p>
          <w:p w:rsidR="007713E0" w:rsidRPr="007713E0" w:rsidRDefault="007713E0" w:rsidP="00D5414D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7713E0" w:rsidRPr="007713E0" w:rsidRDefault="007713E0" w:rsidP="00D5414D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7713E0" w:rsidRPr="007713E0" w:rsidRDefault="007713E0" w:rsidP="00D5414D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7713E0" w:rsidRDefault="007713E0" w:rsidP="00D5414D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D1018E" w:rsidRPr="007713E0" w:rsidRDefault="00D1018E" w:rsidP="00D5414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9155EC" w:rsidRDefault="009155EC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55EC" w:rsidRDefault="009155EC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55EC" w:rsidRDefault="009155EC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480932">
        <w:rPr>
          <w:rFonts w:ascii="Times New Roman" w:hAnsi="Times New Roman" w:cs="Times New Roman"/>
          <w:sz w:val="24"/>
          <w:szCs w:val="24"/>
        </w:rPr>
        <w:t>поселке Лесной</w:t>
      </w:r>
      <w:r w:rsidR="00742998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ED0464">
        <w:rPr>
          <w:rFonts w:ascii="Times New Roman" w:hAnsi="Times New Roman" w:cs="Times New Roman"/>
          <w:sz w:val="24"/>
          <w:szCs w:val="24"/>
        </w:rPr>
        <w:t>, с учетом рекомендаци</w:t>
      </w:r>
      <w:r w:rsidR="00BA63D3">
        <w:rPr>
          <w:rFonts w:ascii="Times New Roman" w:hAnsi="Times New Roman" w:cs="Times New Roman"/>
          <w:sz w:val="24"/>
          <w:szCs w:val="24"/>
        </w:rPr>
        <w:t>и</w:t>
      </w:r>
      <w:r w:rsidR="00ED0464">
        <w:rPr>
          <w:rFonts w:ascii="Times New Roman" w:hAnsi="Times New Roman" w:cs="Times New Roman"/>
          <w:sz w:val="24"/>
          <w:szCs w:val="24"/>
        </w:rPr>
        <w:t xml:space="preserve"> организатора публичных слушаний.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464" w:rsidRDefault="00ED0464" w:rsidP="004B09AD">
      <w:pPr>
        <w:rPr>
          <w:highlight w:val="yellow"/>
        </w:rPr>
      </w:pPr>
    </w:p>
    <w:p w:rsidR="00ED0464" w:rsidRDefault="00ED0464" w:rsidP="004B09AD">
      <w:pPr>
        <w:rPr>
          <w:highlight w:val="yellow"/>
        </w:rPr>
      </w:pPr>
    </w:p>
    <w:p w:rsidR="004B09AD" w:rsidRPr="00ED0464" w:rsidRDefault="004B09AD" w:rsidP="004B09AD">
      <w:r w:rsidRPr="00ED0464">
        <w:t xml:space="preserve">Заместитель председателя  </w:t>
      </w:r>
    </w:p>
    <w:p w:rsidR="004B09AD" w:rsidRPr="00ED0464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464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ED0464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464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0464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        </w:t>
      </w:r>
      <w:r w:rsidR="00ED0464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BFC" w:rsidRDefault="009A0BFC" w:rsidP="00F732AB">
      <w:r>
        <w:separator/>
      </w:r>
    </w:p>
  </w:endnote>
  <w:endnote w:type="continuationSeparator" w:id="0">
    <w:p w:rsidR="009A0BFC" w:rsidRDefault="009A0BFC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BFC" w:rsidRDefault="009A0BFC" w:rsidP="00F732AB">
      <w:r>
        <w:separator/>
      </w:r>
    </w:p>
  </w:footnote>
  <w:footnote w:type="continuationSeparator" w:id="0">
    <w:p w:rsidR="009A0BFC" w:rsidRDefault="009A0BFC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BB37C6" w:rsidP="00D5338C">
        <w:pPr>
          <w:pStyle w:val="a5"/>
          <w:jc w:val="center"/>
        </w:pPr>
        <w:fldSimple w:instr=" PAGE   \* MERGEFORMAT ">
          <w:r w:rsidR="00B71A01">
            <w:rPr>
              <w:noProof/>
            </w:rPr>
            <w:t>3</w:t>
          </w:r>
        </w:fldSimple>
      </w:p>
      <w:p w:rsidR="001F3B99" w:rsidRDefault="00BB37C6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1AA42C2E"/>
    <w:multiLevelType w:val="hybridMultilevel"/>
    <w:tmpl w:val="395A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0370A"/>
    <w:rsid w:val="00003A5F"/>
    <w:rsid w:val="0000472B"/>
    <w:rsid w:val="0002267A"/>
    <w:rsid w:val="00027AA1"/>
    <w:rsid w:val="0003285D"/>
    <w:rsid w:val="00034222"/>
    <w:rsid w:val="00034D1B"/>
    <w:rsid w:val="00036F62"/>
    <w:rsid w:val="00041219"/>
    <w:rsid w:val="000428D5"/>
    <w:rsid w:val="00050852"/>
    <w:rsid w:val="00050CF2"/>
    <w:rsid w:val="000576ED"/>
    <w:rsid w:val="00057AD8"/>
    <w:rsid w:val="000663A5"/>
    <w:rsid w:val="0007013C"/>
    <w:rsid w:val="00071C5E"/>
    <w:rsid w:val="000729A6"/>
    <w:rsid w:val="00073572"/>
    <w:rsid w:val="00075251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B64C4"/>
    <w:rsid w:val="000C11E7"/>
    <w:rsid w:val="000C1636"/>
    <w:rsid w:val="000C2ABF"/>
    <w:rsid w:val="000C4416"/>
    <w:rsid w:val="000C5A19"/>
    <w:rsid w:val="000D2C4C"/>
    <w:rsid w:val="000D3FD2"/>
    <w:rsid w:val="000D42D3"/>
    <w:rsid w:val="000E0256"/>
    <w:rsid w:val="000E24E5"/>
    <w:rsid w:val="000E26B8"/>
    <w:rsid w:val="000E3F76"/>
    <w:rsid w:val="000E4ECA"/>
    <w:rsid w:val="000F1FD3"/>
    <w:rsid w:val="001010ED"/>
    <w:rsid w:val="00105F72"/>
    <w:rsid w:val="00106C88"/>
    <w:rsid w:val="00110C03"/>
    <w:rsid w:val="00111A1D"/>
    <w:rsid w:val="0011487B"/>
    <w:rsid w:val="00114DE2"/>
    <w:rsid w:val="00116464"/>
    <w:rsid w:val="00120BD2"/>
    <w:rsid w:val="00122336"/>
    <w:rsid w:val="00122A43"/>
    <w:rsid w:val="00137C47"/>
    <w:rsid w:val="00141513"/>
    <w:rsid w:val="0014271D"/>
    <w:rsid w:val="00144815"/>
    <w:rsid w:val="00145280"/>
    <w:rsid w:val="00147233"/>
    <w:rsid w:val="00150A86"/>
    <w:rsid w:val="00157926"/>
    <w:rsid w:val="001621B1"/>
    <w:rsid w:val="00163CD6"/>
    <w:rsid w:val="00165C69"/>
    <w:rsid w:val="00173C2F"/>
    <w:rsid w:val="00174B30"/>
    <w:rsid w:val="0018051D"/>
    <w:rsid w:val="001837A5"/>
    <w:rsid w:val="001861BC"/>
    <w:rsid w:val="00186574"/>
    <w:rsid w:val="00193039"/>
    <w:rsid w:val="00197327"/>
    <w:rsid w:val="001A1A4B"/>
    <w:rsid w:val="001A4807"/>
    <w:rsid w:val="001A7213"/>
    <w:rsid w:val="001B157F"/>
    <w:rsid w:val="001C0E5C"/>
    <w:rsid w:val="001C111A"/>
    <w:rsid w:val="001C15AA"/>
    <w:rsid w:val="001D066C"/>
    <w:rsid w:val="001D3F69"/>
    <w:rsid w:val="001D7C8D"/>
    <w:rsid w:val="001E767A"/>
    <w:rsid w:val="001F21AD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20C29"/>
    <w:rsid w:val="00227172"/>
    <w:rsid w:val="00230E87"/>
    <w:rsid w:val="00231577"/>
    <w:rsid w:val="00237894"/>
    <w:rsid w:val="00243F00"/>
    <w:rsid w:val="0024552C"/>
    <w:rsid w:val="002507CE"/>
    <w:rsid w:val="00253D1A"/>
    <w:rsid w:val="002553A7"/>
    <w:rsid w:val="00255A80"/>
    <w:rsid w:val="0026190E"/>
    <w:rsid w:val="00264631"/>
    <w:rsid w:val="0027596F"/>
    <w:rsid w:val="00276B85"/>
    <w:rsid w:val="00296AB6"/>
    <w:rsid w:val="00297A40"/>
    <w:rsid w:val="002A6357"/>
    <w:rsid w:val="002A674B"/>
    <w:rsid w:val="002B18C0"/>
    <w:rsid w:val="002B7876"/>
    <w:rsid w:val="002C0FC4"/>
    <w:rsid w:val="002C3BAB"/>
    <w:rsid w:val="002C6EC5"/>
    <w:rsid w:val="002D3923"/>
    <w:rsid w:val="002D3EDD"/>
    <w:rsid w:val="002D6A63"/>
    <w:rsid w:val="002D7B40"/>
    <w:rsid w:val="002E0996"/>
    <w:rsid w:val="002E2F5D"/>
    <w:rsid w:val="002E7D57"/>
    <w:rsid w:val="002F1CDF"/>
    <w:rsid w:val="002F4579"/>
    <w:rsid w:val="002F4B12"/>
    <w:rsid w:val="00300296"/>
    <w:rsid w:val="00301924"/>
    <w:rsid w:val="0030197F"/>
    <w:rsid w:val="00303991"/>
    <w:rsid w:val="00303A38"/>
    <w:rsid w:val="003055FE"/>
    <w:rsid w:val="003106D7"/>
    <w:rsid w:val="00315441"/>
    <w:rsid w:val="0031775E"/>
    <w:rsid w:val="00323C3C"/>
    <w:rsid w:val="00323F10"/>
    <w:rsid w:val="00324031"/>
    <w:rsid w:val="00326BF6"/>
    <w:rsid w:val="00330CA7"/>
    <w:rsid w:val="00331DE9"/>
    <w:rsid w:val="00334988"/>
    <w:rsid w:val="00334E38"/>
    <w:rsid w:val="00334E78"/>
    <w:rsid w:val="00342C44"/>
    <w:rsid w:val="00343C78"/>
    <w:rsid w:val="003462C1"/>
    <w:rsid w:val="00356999"/>
    <w:rsid w:val="00363D35"/>
    <w:rsid w:val="003646F7"/>
    <w:rsid w:val="00375950"/>
    <w:rsid w:val="003808E1"/>
    <w:rsid w:val="0039785A"/>
    <w:rsid w:val="003A3CC1"/>
    <w:rsid w:val="003A48E2"/>
    <w:rsid w:val="003A76B4"/>
    <w:rsid w:val="003B2E42"/>
    <w:rsid w:val="003B543B"/>
    <w:rsid w:val="003C145A"/>
    <w:rsid w:val="003D0A29"/>
    <w:rsid w:val="003D233B"/>
    <w:rsid w:val="003D3FF1"/>
    <w:rsid w:val="003E1C2B"/>
    <w:rsid w:val="00404519"/>
    <w:rsid w:val="004051FA"/>
    <w:rsid w:val="004216F8"/>
    <w:rsid w:val="00421D2E"/>
    <w:rsid w:val="00423D39"/>
    <w:rsid w:val="004251AF"/>
    <w:rsid w:val="00426FF2"/>
    <w:rsid w:val="00431CB2"/>
    <w:rsid w:val="00437CC6"/>
    <w:rsid w:val="00441F18"/>
    <w:rsid w:val="004431D9"/>
    <w:rsid w:val="0045483B"/>
    <w:rsid w:val="0046303D"/>
    <w:rsid w:val="004643F4"/>
    <w:rsid w:val="00473B55"/>
    <w:rsid w:val="00480932"/>
    <w:rsid w:val="004849BF"/>
    <w:rsid w:val="00484C63"/>
    <w:rsid w:val="00491AE3"/>
    <w:rsid w:val="00493738"/>
    <w:rsid w:val="004A2477"/>
    <w:rsid w:val="004A53D6"/>
    <w:rsid w:val="004A5B35"/>
    <w:rsid w:val="004A7ED6"/>
    <w:rsid w:val="004B09AD"/>
    <w:rsid w:val="004B10B7"/>
    <w:rsid w:val="004B1C26"/>
    <w:rsid w:val="004B3047"/>
    <w:rsid w:val="004B5350"/>
    <w:rsid w:val="004B5CC8"/>
    <w:rsid w:val="004B7B67"/>
    <w:rsid w:val="004B7E3F"/>
    <w:rsid w:val="004C18C4"/>
    <w:rsid w:val="004C58F4"/>
    <w:rsid w:val="004C6C9B"/>
    <w:rsid w:val="004D0A1D"/>
    <w:rsid w:val="004D1A8E"/>
    <w:rsid w:val="004E16EE"/>
    <w:rsid w:val="004E21C5"/>
    <w:rsid w:val="004E28F3"/>
    <w:rsid w:val="004E77D0"/>
    <w:rsid w:val="004F20D0"/>
    <w:rsid w:val="004F3282"/>
    <w:rsid w:val="004F6A5E"/>
    <w:rsid w:val="004F6E10"/>
    <w:rsid w:val="005120F3"/>
    <w:rsid w:val="0051427B"/>
    <w:rsid w:val="00514B65"/>
    <w:rsid w:val="0051651F"/>
    <w:rsid w:val="00517450"/>
    <w:rsid w:val="005215BF"/>
    <w:rsid w:val="005314CA"/>
    <w:rsid w:val="00531F66"/>
    <w:rsid w:val="0053596E"/>
    <w:rsid w:val="00545599"/>
    <w:rsid w:val="005469BC"/>
    <w:rsid w:val="00554758"/>
    <w:rsid w:val="005626F4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B4DFC"/>
    <w:rsid w:val="005C1DE1"/>
    <w:rsid w:val="005D7248"/>
    <w:rsid w:val="005E137F"/>
    <w:rsid w:val="005E280B"/>
    <w:rsid w:val="005F0DE3"/>
    <w:rsid w:val="005F44DC"/>
    <w:rsid w:val="005F6940"/>
    <w:rsid w:val="005F76AD"/>
    <w:rsid w:val="00610174"/>
    <w:rsid w:val="0061049A"/>
    <w:rsid w:val="00613108"/>
    <w:rsid w:val="0061675C"/>
    <w:rsid w:val="00621799"/>
    <w:rsid w:val="00633E92"/>
    <w:rsid w:val="006374DA"/>
    <w:rsid w:val="00640F59"/>
    <w:rsid w:val="00644150"/>
    <w:rsid w:val="00644A5E"/>
    <w:rsid w:val="00660440"/>
    <w:rsid w:val="00666898"/>
    <w:rsid w:val="006741E4"/>
    <w:rsid w:val="006801D7"/>
    <w:rsid w:val="00681347"/>
    <w:rsid w:val="006961D8"/>
    <w:rsid w:val="006A0485"/>
    <w:rsid w:val="006A05E4"/>
    <w:rsid w:val="006A58E6"/>
    <w:rsid w:val="006A6C53"/>
    <w:rsid w:val="006B4AEF"/>
    <w:rsid w:val="006B6591"/>
    <w:rsid w:val="006C0DC8"/>
    <w:rsid w:val="006C3BB9"/>
    <w:rsid w:val="006D0CD5"/>
    <w:rsid w:val="006E1D00"/>
    <w:rsid w:val="006E2867"/>
    <w:rsid w:val="006E57E1"/>
    <w:rsid w:val="006E688A"/>
    <w:rsid w:val="0070059B"/>
    <w:rsid w:val="0070254E"/>
    <w:rsid w:val="007030A4"/>
    <w:rsid w:val="00704B84"/>
    <w:rsid w:val="007075FE"/>
    <w:rsid w:val="00711FC5"/>
    <w:rsid w:val="0071255C"/>
    <w:rsid w:val="00712BC8"/>
    <w:rsid w:val="00712D30"/>
    <w:rsid w:val="0071574D"/>
    <w:rsid w:val="007165FD"/>
    <w:rsid w:val="0072314C"/>
    <w:rsid w:val="00724891"/>
    <w:rsid w:val="00727812"/>
    <w:rsid w:val="00735423"/>
    <w:rsid w:val="00735898"/>
    <w:rsid w:val="0074239E"/>
    <w:rsid w:val="00742998"/>
    <w:rsid w:val="00743CE3"/>
    <w:rsid w:val="007459DA"/>
    <w:rsid w:val="00745C92"/>
    <w:rsid w:val="00755C1E"/>
    <w:rsid w:val="00761F4D"/>
    <w:rsid w:val="007713E0"/>
    <w:rsid w:val="00771738"/>
    <w:rsid w:val="00777AFE"/>
    <w:rsid w:val="00790FA4"/>
    <w:rsid w:val="00791D23"/>
    <w:rsid w:val="0079258D"/>
    <w:rsid w:val="00795A0C"/>
    <w:rsid w:val="0079688F"/>
    <w:rsid w:val="00797065"/>
    <w:rsid w:val="007977DA"/>
    <w:rsid w:val="007A2A4E"/>
    <w:rsid w:val="007A4094"/>
    <w:rsid w:val="007A4E28"/>
    <w:rsid w:val="007A58B1"/>
    <w:rsid w:val="007A72C4"/>
    <w:rsid w:val="007B3395"/>
    <w:rsid w:val="007B539A"/>
    <w:rsid w:val="007C476C"/>
    <w:rsid w:val="007C4D68"/>
    <w:rsid w:val="007C522C"/>
    <w:rsid w:val="007D1CA3"/>
    <w:rsid w:val="007F4EEA"/>
    <w:rsid w:val="007F5A7E"/>
    <w:rsid w:val="007F69DE"/>
    <w:rsid w:val="007F79B8"/>
    <w:rsid w:val="00801428"/>
    <w:rsid w:val="00801F73"/>
    <w:rsid w:val="00802C69"/>
    <w:rsid w:val="0080389F"/>
    <w:rsid w:val="00806DB5"/>
    <w:rsid w:val="00812A99"/>
    <w:rsid w:val="0081383A"/>
    <w:rsid w:val="00814329"/>
    <w:rsid w:val="00816849"/>
    <w:rsid w:val="00817C5E"/>
    <w:rsid w:val="008228EB"/>
    <w:rsid w:val="00827F8F"/>
    <w:rsid w:val="0083146E"/>
    <w:rsid w:val="00837F23"/>
    <w:rsid w:val="0084108E"/>
    <w:rsid w:val="0084418E"/>
    <w:rsid w:val="00844E39"/>
    <w:rsid w:val="00846B52"/>
    <w:rsid w:val="0085114D"/>
    <w:rsid w:val="0085497C"/>
    <w:rsid w:val="00861CFB"/>
    <w:rsid w:val="00861ECE"/>
    <w:rsid w:val="008654F8"/>
    <w:rsid w:val="00865738"/>
    <w:rsid w:val="00871DA8"/>
    <w:rsid w:val="00881FD4"/>
    <w:rsid w:val="00885388"/>
    <w:rsid w:val="00890D4F"/>
    <w:rsid w:val="008925CD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C671C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8F1ACE"/>
    <w:rsid w:val="0090031E"/>
    <w:rsid w:val="009017BE"/>
    <w:rsid w:val="0090349C"/>
    <w:rsid w:val="00904EFA"/>
    <w:rsid w:val="0091491F"/>
    <w:rsid w:val="009155EC"/>
    <w:rsid w:val="00917109"/>
    <w:rsid w:val="0092490A"/>
    <w:rsid w:val="00925662"/>
    <w:rsid w:val="00931872"/>
    <w:rsid w:val="0094059E"/>
    <w:rsid w:val="00944531"/>
    <w:rsid w:val="00944B0D"/>
    <w:rsid w:val="00951303"/>
    <w:rsid w:val="00953EE6"/>
    <w:rsid w:val="00954390"/>
    <w:rsid w:val="00960FFE"/>
    <w:rsid w:val="00961D38"/>
    <w:rsid w:val="0097076F"/>
    <w:rsid w:val="00973D96"/>
    <w:rsid w:val="0097539D"/>
    <w:rsid w:val="00975486"/>
    <w:rsid w:val="0097627E"/>
    <w:rsid w:val="00976C09"/>
    <w:rsid w:val="00977F52"/>
    <w:rsid w:val="00980DD7"/>
    <w:rsid w:val="00985140"/>
    <w:rsid w:val="00990A42"/>
    <w:rsid w:val="00992620"/>
    <w:rsid w:val="009A0BFC"/>
    <w:rsid w:val="009A4E99"/>
    <w:rsid w:val="009A7921"/>
    <w:rsid w:val="009B4965"/>
    <w:rsid w:val="009B5E35"/>
    <w:rsid w:val="009B65FC"/>
    <w:rsid w:val="009C244C"/>
    <w:rsid w:val="009C2AD0"/>
    <w:rsid w:val="009D275C"/>
    <w:rsid w:val="009D285D"/>
    <w:rsid w:val="009D2CC4"/>
    <w:rsid w:val="009D3D19"/>
    <w:rsid w:val="009D5F53"/>
    <w:rsid w:val="009E0360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3017C"/>
    <w:rsid w:val="00A30FD5"/>
    <w:rsid w:val="00A31E5E"/>
    <w:rsid w:val="00A35356"/>
    <w:rsid w:val="00A36082"/>
    <w:rsid w:val="00A40CF1"/>
    <w:rsid w:val="00A44117"/>
    <w:rsid w:val="00A4739C"/>
    <w:rsid w:val="00A6057A"/>
    <w:rsid w:val="00A62173"/>
    <w:rsid w:val="00A76F3F"/>
    <w:rsid w:val="00A82B32"/>
    <w:rsid w:val="00A84320"/>
    <w:rsid w:val="00A868C4"/>
    <w:rsid w:val="00A871AD"/>
    <w:rsid w:val="00A90E98"/>
    <w:rsid w:val="00AB4ABC"/>
    <w:rsid w:val="00AC240A"/>
    <w:rsid w:val="00AC4B69"/>
    <w:rsid w:val="00AD251E"/>
    <w:rsid w:val="00AE5B12"/>
    <w:rsid w:val="00AF146B"/>
    <w:rsid w:val="00AF1B7E"/>
    <w:rsid w:val="00AF5B05"/>
    <w:rsid w:val="00AF6997"/>
    <w:rsid w:val="00B21D9B"/>
    <w:rsid w:val="00B226A6"/>
    <w:rsid w:val="00B24F99"/>
    <w:rsid w:val="00B271C5"/>
    <w:rsid w:val="00B2775E"/>
    <w:rsid w:val="00B27D9D"/>
    <w:rsid w:val="00B30CE0"/>
    <w:rsid w:val="00B32A69"/>
    <w:rsid w:val="00B33C8B"/>
    <w:rsid w:val="00B4031C"/>
    <w:rsid w:val="00B40F0F"/>
    <w:rsid w:val="00B50E93"/>
    <w:rsid w:val="00B574DD"/>
    <w:rsid w:val="00B62F76"/>
    <w:rsid w:val="00B6637F"/>
    <w:rsid w:val="00B717A6"/>
    <w:rsid w:val="00B71A01"/>
    <w:rsid w:val="00B77181"/>
    <w:rsid w:val="00B801D5"/>
    <w:rsid w:val="00B83051"/>
    <w:rsid w:val="00B84635"/>
    <w:rsid w:val="00B93DE4"/>
    <w:rsid w:val="00B93EF7"/>
    <w:rsid w:val="00B9520C"/>
    <w:rsid w:val="00B97573"/>
    <w:rsid w:val="00BA16C0"/>
    <w:rsid w:val="00BA3554"/>
    <w:rsid w:val="00BA63D3"/>
    <w:rsid w:val="00BA684D"/>
    <w:rsid w:val="00BB0950"/>
    <w:rsid w:val="00BB37C6"/>
    <w:rsid w:val="00BB3B48"/>
    <w:rsid w:val="00BC26DE"/>
    <w:rsid w:val="00BC2B85"/>
    <w:rsid w:val="00BC512C"/>
    <w:rsid w:val="00BD1830"/>
    <w:rsid w:val="00BE0C22"/>
    <w:rsid w:val="00BE564C"/>
    <w:rsid w:val="00BE7221"/>
    <w:rsid w:val="00BF5EE7"/>
    <w:rsid w:val="00C109F8"/>
    <w:rsid w:val="00C13FF0"/>
    <w:rsid w:val="00C14653"/>
    <w:rsid w:val="00C16288"/>
    <w:rsid w:val="00C2002F"/>
    <w:rsid w:val="00C27684"/>
    <w:rsid w:val="00C27F9E"/>
    <w:rsid w:val="00C31330"/>
    <w:rsid w:val="00C33042"/>
    <w:rsid w:val="00C3628C"/>
    <w:rsid w:val="00C3680A"/>
    <w:rsid w:val="00C55B81"/>
    <w:rsid w:val="00C64583"/>
    <w:rsid w:val="00C64DA2"/>
    <w:rsid w:val="00C72E68"/>
    <w:rsid w:val="00C763E0"/>
    <w:rsid w:val="00C8008D"/>
    <w:rsid w:val="00C84CF5"/>
    <w:rsid w:val="00CA11A6"/>
    <w:rsid w:val="00CA3601"/>
    <w:rsid w:val="00CA5C1B"/>
    <w:rsid w:val="00CA658A"/>
    <w:rsid w:val="00CB4125"/>
    <w:rsid w:val="00CB760C"/>
    <w:rsid w:val="00CC0D48"/>
    <w:rsid w:val="00CC46A9"/>
    <w:rsid w:val="00CC6669"/>
    <w:rsid w:val="00CD094A"/>
    <w:rsid w:val="00CD2347"/>
    <w:rsid w:val="00CD71EB"/>
    <w:rsid w:val="00CE31FC"/>
    <w:rsid w:val="00CF35A8"/>
    <w:rsid w:val="00CF780E"/>
    <w:rsid w:val="00D004CF"/>
    <w:rsid w:val="00D1018E"/>
    <w:rsid w:val="00D174BD"/>
    <w:rsid w:val="00D25C30"/>
    <w:rsid w:val="00D25E3E"/>
    <w:rsid w:val="00D26B55"/>
    <w:rsid w:val="00D33A28"/>
    <w:rsid w:val="00D4233F"/>
    <w:rsid w:val="00D42ABB"/>
    <w:rsid w:val="00D460C8"/>
    <w:rsid w:val="00D5338C"/>
    <w:rsid w:val="00D5414D"/>
    <w:rsid w:val="00D556D1"/>
    <w:rsid w:val="00D72CD3"/>
    <w:rsid w:val="00D75532"/>
    <w:rsid w:val="00D76B92"/>
    <w:rsid w:val="00D90EDB"/>
    <w:rsid w:val="00D95038"/>
    <w:rsid w:val="00D9614D"/>
    <w:rsid w:val="00DA09B5"/>
    <w:rsid w:val="00DA35E4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0CB9"/>
    <w:rsid w:val="00E02DF4"/>
    <w:rsid w:val="00E050C7"/>
    <w:rsid w:val="00E151A2"/>
    <w:rsid w:val="00E159E3"/>
    <w:rsid w:val="00E17BBB"/>
    <w:rsid w:val="00E20A77"/>
    <w:rsid w:val="00E21F1E"/>
    <w:rsid w:val="00E2391A"/>
    <w:rsid w:val="00E44AB2"/>
    <w:rsid w:val="00E45A71"/>
    <w:rsid w:val="00E54135"/>
    <w:rsid w:val="00E5413D"/>
    <w:rsid w:val="00E54632"/>
    <w:rsid w:val="00E554A4"/>
    <w:rsid w:val="00E56383"/>
    <w:rsid w:val="00E564FD"/>
    <w:rsid w:val="00E66DA9"/>
    <w:rsid w:val="00E6798B"/>
    <w:rsid w:val="00E736AD"/>
    <w:rsid w:val="00E754E2"/>
    <w:rsid w:val="00E77861"/>
    <w:rsid w:val="00E83131"/>
    <w:rsid w:val="00E83B4F"/>
    <w:rsid w:val="00E939E0"/>
    <w:rsid w:val="00E96368"/>
    <w:rsid w:val="00E96F30"/>
    <w:rsid w:val="00EB14B5"/>
    <w:rsid w:val="00EB198F"/>
    <w:rsid w:val="00EB2020"/>
    <w:rsid w:val="00EB6CDD"/>
    <w:rsid w:val="00EC2049"/>
    <w:rsid w:val="00EC4342"/>
    <w:rsid w:val="00ED0464"/>
    <w:rsid w:val="00ED06D1"/>
    <w:rsid w:val="00ED08B0"/>
    <w:rsid w:val="00ED0A31"/>
    <w:rsid w:val="00ED2A63"/>
    <w:rsid w:val="00EE2682"/>
    <w:rsid w:val="00EF51FB"/>
    <w:rsid w:val="00F00288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5327"/>
    <w:rsid w:val="00F562A4"/>
    <w:rsid w:val="00F641C6"/>
    <w:rsid w:val="00F6791C"/>
    <w:rsid w:val="00F72A86"/>
    <w:rsid w:val="00F732AB"/>
    <w:rsid w:val="00F765F2"/>
    <w:rsid w:val="00F90EA2"/>
    <w:rsid w:val="00F910FA"/>
    <w:rsid w:val="00FA0452"/>
    <w:rsid w:val="00FA0D70"/>
    <w:rsid w:val="00FA28EC"/>
    <w:rsid w:val="00FA42DC"/>
    <w:rsid w:val="00FA5590"/>
    <w:rsid w:val="00FA5A34"/>
    <w:rsid w:val="00FB5326"/>
    <w:rsid w:val="00FC12B8"/>
    <w:rsid w:val="00FC5063"/>
    <w:rsid w:val="00FC71CF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9155E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foinfo-item-text">
    <w:name w:val="info__info-item-text"/>
    <w:basedOn w:val="a0"/>
    <w:rsid w:val="00E778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8172A-0874-4F01-B21B-38DB6EC9C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22</cp:revision>
  <cp:lastPrinted>2019-04-22T11:18:00Z</cp:lastPrinted>
  <dcterms:created xsi:type="dcterms:W3CDTF">2019-05-30T11:26:00Z</dcterms:created>
  <dcterms:modified xsi:type="dcterms:W3CDTF">2019-07-01T13:43:00Z</dcterms:modified>
</cp:coreProperties>
</file>